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20" w:rsidRDefault="00756120" w:rsidP="00756120">
      <w:pPr>
        <w:jc w:val="center"/>
        <w:rPr>
          <w:rFonts w:ascii="Times New Roman" w:hAnsi="Times New Roman" w:cs="Times New Roman"/>
          <w:sz w:val="24"/>
        </w:rPr>
      </w:pPr>
      <w:r w:rsidRPr="00CD5A8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8BE714" wp14:editId="402CA3D0">
            <wp:simplePos x="0" y="0"/>
            <wp:positionH relativeFrom="column">
              <wp:posOffset>2110740</wp:posOffset>
            </wp:positionH>
            <wp:positionV relativeFrom="paragraph">
              <wp:posOffset>-339090</wp:posOffset>
            </wp:positionV>
            <wp:extent cx="127635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5" name="Рисунок 5" descr="https://sch1494sv.mskobr.ru/images/prof_organizaciya/Obshherossiyskiy-profsoyuz-obraz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h1494sv.mskobr.ru/images/prof_organizaciya/Obshherossiyskiy-profsoyuz-obrazovani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9" r="10200" b="7461"/>
                    <a:stretch/>
                  </pic:blipFill>
                  <pic:spPr bwMode="auto">
                    <a:xfrm>
                      <a:off x="0" y="0"/>
                      <a:ext cx="12763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120" w:rsidRDefault="00756120" w:rsidP="00756120">
      <w:pPr>
        <w:jc w:val="center"/>
        <w:rPr>
          <w:rFonts w:ascii="Times New Roman" w:hAnsi="Times New Roman" w:cs="Times New Roman"/>
          <w:sz w:val="24"/>
        </w:rPr>
      </w:pPr>
    </w:p>
    <w:p w:rsidR="00756120" w:rsidRDefault="00756120" w:rsidP="00756120">
      <w:pPr>
        <w:jc w:val="center"/>
        <w:rPr>
          <w:rFonts w:ascii="Times New Roman" w:hAnsi="Times New Roman" w:cs="Times New Roman"/>
          <w:sz w:val="24"/>
        </w:rPr>
      </w:pPr>
    </w:p>
    <w:p w:rsidR="005D413E" w:rsidRPr="00756120" w:rsidRDefault="00756120" w:rsidP="00756120">
      <w:pPr>
        <w:jc w:val="center"/>
        <w:rPr>
          <w:rFonts w:ascii="Times New Roman" w:hAnsi="Times New Roman" w:cs="Times New Roman"/>
          <w:b/>
          <w:sz w:val="28"/>
        </w:rPr>
      </w:pPr>
      <w:r w:rsidRPr="00756120">
        <w:rPr>
          <w:rFonts w:ascii="Times New Roman" w:hAnsi="Times New Roman" w:cs="Times New Roman"/>
          <w:b/>
          <w:sz w:val="28"/>
        </w:rPr>
        <w:t>Доклад о работе профсоюзного комитета за отчетный период</w:t>
      </w:r>
    </w:p>
    <w:p w:rsidR="00917B16" w:rsidRPr="00917B16" w:rsidRDefault="00917B16" w:rsidP="00917B1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17B16">
        <w:rPr>
          <w:rFonts w:ascii="Times New Roman" w:hAnsi="Times New Roman" w:cs="Times New Roman"/>
          <w:b/>
          <w:sz w:val="24"/>
        </w:rPr>
        <w:t>2019 – 2024 гг.</w:t>
      </w:r>
    </w:p>
    <w:p w:rsidR="00756120" w:rsidRDefault="00756120" w:rsidP="00756120">
      <w:pPr>
        <w:rPr>
          <w:rFonts w:ascii="Times New Roman" w:hAnsi="Times New Roman" w:cs="Times New Roman"/>
          <w:sz w:val="24"/>
        </w:rPr>
      </w:pPr>
    </w:p>
    <w:p w:rsidR="00756120" w:rsidRPr="00756120" w:rsidRDefault="00756120" w:rsidP="00756120">
      <w:pPr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sz w:val="24"/>
        </w:rPr>
        <w:t>Дата проведения профсоюзного собрания: 22.03.2024г.</w:t>
      </w:r>
    </w:p>
    <w:p w:rsidR="00756120" w:rsidRDefault="00756120" w:rsidP="00756120">
      <w:pPr>
        <w:rPr>
          <w:rFonts w:ascii="Times New Roman" w:hAnsi="Times New Roman" w:cs="Times New Roman"/>
          <w:sz w:val="24"/>
        </w:rPr>
      </w:pPr>
    </w:p>
    <w:p w:rsidR="00756120" w:rsidRPr="007D2A82" w:rsidRDefault="00756120" w:rsidP="00756120">
      <w:pPr>
        <w:jc w:val="center"/>
        <w:rPr>
          <w:rFonts w:ascii="Times New Roman" w:hAnsi="Times New Roman" w:cs="Times New Roman"/>
          <w:b/>
          <w:sz w:val="24"/>
        </w:rPr>
      </w:pPr>
      <w:r w:rsidRPr="007D2A82">
        <w:rPr>
          <w:rFonts w:ascii="Times New Roman" w:hAnsi="Times New Roman" w:cs="Times New Roman"/>
          <w:b/>
          <w:sz w:val="24"/>
          <w:u w:val="single"/>
        </w:rPr>
        <w:t>Уважаемые коллеги</w:t>
      </w:r>
      <w:r w:rsidRPr="007D2A82">
        <w:rPr>
          <w:rFonts w:ascii="Times New Roman" w:hAnsi="Times New Roman" w:cs="Times New Roman"/>
          <w:b/>
          <w:sz w:val="24"/>
        </w:rPr>
        <w:t>!</w:t>
      </w:r>
    </w:p>
    <w:p w:rsid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b/>
          <w:sz w:val="24"/>
        </w:rPr>
        <w:t>Профсоюз сегодня</w:t>
      </w:r>
      <w:r w:rsidRPr="00756120">
        <w:rPr>
          <w:rFonts w:ascii="Times New Roman" w:hAnsi="Times New Roman" w:cs="Times New Roman"/>
          <w:sz w:val="24"/>
        </w:rPr>
        <w:t xml:space="preserve"> – это единственная организация, которая защищает трудовые права работников, добивается выполнения социальных гарантий, улу</w:t>
      </w:r>
      <w:r>
        <w:rPr>
          <w:rFonts w:ascii="Times New Roman" w:hAnsi="Times New Roman" w:cs="Times New Roman"/>
          <w:sz w:val="24"/>
        </w:rPr>
        <w:t>чшает микроклимат в коллективе.</w:t>
      </w:r>
    </w:p>
    <w:p w:rsidR="00756120" w:rsidRP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b/>
          <w:sz w:val="24"/>
        </w:rPr>
        <w:t>Целями и задачами</w:t>
      </w:r>
      <w:r w:rsidRPr="00756120">
        <w:rPr>
          <w:rFonts w:ascii="Times New Roman" w:hAnsi="Times New Roman" w:cs="Times New Roman"/>
          <w:sz w:val="24"/>
        </w:rPr>
        <w:t xml:space="preserve"> профсоюзной организации школы являются:      </w:t>
      </w:r>
    </w:p>
    <w:p w:rsidR="00756120" w:rsidRP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sz w:val="24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756120" w:rsidRP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sz w:val="24"/>
        </w:rPr>
        <w:t>- общественный контроль над соблюдением законодательства о труде и охране труда;</w:t>
      </w:r>
    </w:p>
    <w:p w:rsidR="00756120" w:rsidRP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sz w:val="24"/>
        </w:rPr>
        <w:t>- улучшение материального положения, укрепление здоровья и повышение жизненного уровня членов Профсоюза;</w:t>
      </w:r>
    </w:p>
    <w:p w:rsid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sz w:val="24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Pr="00756120">
        <w:rPr>
          <w:rFonts w:ascii="Times New Roman" w:hAnsi="Times New Roman" w:cs="Times New Roman"/>
          <w:b/>
          <w:sz w:val="24"/>
        </w:rPr>
        <w:t>22.03.2024г</w:t>
      </w:r>
      <w:r>
        <w:rPr>
          <w:rFonts w:ascii="Times New Roman" w:hAnsi="Times New Roman" w:cs="Times New Roman"/>
          <w:sz w:val="24"/>
        </w:rPr>
        <w:t xml:space="preserve">. на учете в нашей первичной профсоюзной организации состоит 22 члена Профсоюза, что </w:t>
      </w:r>
      <w:r w:rsidR="002E2F04">
        <w:rPr>
          <w:rFonts w:ascii="Times New Roman" w:hAnsi="Times New Roman" w:cs="Times New Roman"/>
          <w:sz w:val="24"/>
        </w:rPr>
        <w:t>составляет 50</w:t>
      </w:r>
      <w:r>
        <w:rPr>
          <w:rFonts w:ascii="Times New Roman" w:hAnsi="Times New Roman" w:cs="Times New Roman"/>
          <w:sz w:val="24"/>
        </w:rPr>
        <w:t>% от о</w:t>
      </w:r>
      <w:r w:rsidR="002E2F04">
        <w:rPr>
          <w:rFonts w:ascii="Times New Roman" w:hAnsi="Times New Roman" w:cs="Times New Roman"/>
          <w:sz w:val="24"/>
        </w:rPr>
        <w:t>бщего  количества работников (44</w:t>
      </w:r>
      <w:r>
        <w:rPr>
          <w:rFonts w:ascii="Times New Roman" w:hAnsi="Times New Roman" w:cs="Times New Roman"/>
          <w:sz w:val="24"/>
        </w:rPr>
        <w:t xml:space="preserve"> чел.). Динамика членства представлена на слайде.</w:t>
      </w:r>
    </w:p>
    <w:p w:rsidR="00756120" w:rsidRDefault="00756120" w:rsidP="0075612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A8855AF" wp14:editId="6B4C05DF">
            <wp:simplePos x="0" y="0"/>
            <wp:positionH relativeFrom="column">
              <wp:posOffset>389255</wp:posOffset>
            </wp:positionH>
            <wp:positionV relativeFrom="paragraph">
              <wp:posOffset>53340</wp:posOffset>
            </wp:positionV>
            <wp:extent cx="5534025" cy="2162175"/>
            <wp:effectExtent l="0" t="0" r="9525" b="9525"/>
            <wp:wrapTight wrapText="bothSides">
              <wp:wrapPolygon edited="0">
                <wp:start x="0" y="0"/>
                <wp:lineTo x="0" y="21505"/>
                <wp:lineTo x="21563" y="21505"/>
                <wp:lineTo x="2156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5A19BA" w:rsidRDefault="002E2F04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2E2F0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93838" wp14:editId="5EEEA3D1">
                <wp:simplePos x="0" y="0"/>
                <wp:positionH relativeFrom="column">
                  <wp:posOffset>5295265</wp:posOffset>
                </wp:positionH>
                <wp:positionV relativeFrom="paragraph">
                  <wp:posOffset>83820</wp:posOffset>
                </wp:positionV>
                <wp:extent cx="352425" cy="20002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F04" w:rsidRPr="002E2F04" w:rsidRDefault="002E2F04">
                            <w:pPr>
                              <w:rPr>
                                <w:sz w:val="18"/>
                              </w:rPr>
                            </w:pPr>
                            <w:r w:rsidRPr="002E2F04">
                              <w:rPr>
                                <w:sz w:val="18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95pt;margin-top:6.6pt;width:27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" stroked="f">
                <v:textbox>
                  <w:txbxContent>
                    <w:p w:rsidR="002E2F04" w:rsidRPr="002E2F04" w:rsidRDefault="002E2F04">
                      <w:pPr>
                        <w:rPr>
                          <w:sz w:val="18"/>
                        </w:rPr>
                      </w:pPr>
                      <w:r w:rsidRPr="002E2F04">
                        <w:rPr>
                          <w:sz w:val="18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:rsidR="005A19BA" w:rsidRDefault="005A19BA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5A19BA" w:rsidRDefault="005A19BA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Профком школы проводил</w:t>
      </w:r>
      <w:r w:rsidRPr="00D34C17">
        <w:rPr>
          <w:rFonts w:ascii="Times New Roman" w:hAnsi="Times New Roman" w:cs="Times New Roman"/>
          <w:sz w:val="24"/>
        </w:rPr>
        <w:t xml:space="preserve"> большую работу по сохранению профсоюзного членства и </w:t>
      </w:r>
      <w:r>
        <w:rPr>
          <w:rFonts w:ascii="Times New Roman" w:hAnsi="Times New Roman" w:cs="Times New Roman"/>
          <w:sz w:val="24"/>
        </w:rPr>
        <w:t>при</w:t>
      </w:r>
      <w:r w:rsidRPr="00D34C17">
        <w:rPr>
          <w:rFonts w:ascii="Times New Roman" w:hAnsi="Times New Roman" w:cs="Times New Roman"/>
          <w:sz w:val="24"/>
        </w:rPr>
        <w:t xml:space="preserve">влечению в Профсоюз новых членов. </w:t>
      </w:r>
      <w:r>
        <w:rPr>
          <w:rFonts w:ascii="Times New Roman" w:hAnsi="Times New Roman" w:cs="Times New Roman"/>
          <w:sz w:val="24"/>
        </w:rPr>
        <w:t>В увеличении членства большую  поддержку нам оказал социальный проект «Профсоюзный дисконт». Все члены профсоюза ОО являются участниками данного проекта.</w:t>
      </w:r>
    </w:p>
    <w:p w:rsidR="005A19BA" w:rsidRDefault="005A19BA" w:rsidP="00756120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56120" w:rsidRDefault="00756120" w:rsidP="00756120">
      <w:pPr>
        <w:ind w:firstLine="360"/>
        <w:jc w:val="both"/>
        <w:rPr>
          <w:rFonts w:ascii="Times New Roman" w:hAnsi="Times New Roman" w:cs="Times New Roman"/>
          <w:sz w:val="24"/>
        </w:rPr>
      </w:pPr>
      <w:r w:rsidRPr="00756120">
        <w:rPr>
          <w:rFonts w:ascii="Times New Roman" w:hAnsi="Times New Roman" w:cs="Times New Roman"/>
          <w:b/>
          <w:sz w:val="24"/>
        </w:rPr>
        <w:t>Основными направлениями</w:t>
      </w:r>
      <w:r>
        <w:rPr>
          <w:rFonts w:ascii="Times New Roman" w:hAnsi="Times New Roman" w:cs="Times New Roman"/>
          <w:sz w:val="24"/>
        </w:rPr>
        <w:t xml:space="preserve"> работы профсоюзного комитета за отчетный период 2019 – 2024гг. были следующие:</w:t>
      </w:r>
    </w:p>
    <w:p w:rsidR="00756120" w:rsidRDefault="00756120" w:rsidP="007561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Заключение и выполнение двух коллективных договоров (2018-2021, 2022-2024гг.)</w:t>
      </w:r>
      <w:r w:rsidR="00917B16">
        <w:rPr>
          <w:rFonts w:ascii="Times New Roman" w:hAnsi="Times New Roman" w:cs="Times New Roman"/>
          <w:sz w:val="24"/>
        </w:rPr>
        <w:t>;</w:t>
      </w:r>
    </w:p>
    <w:p w:rsidR="00917B16" w:rsidRDefault="00917B16" w:rsidP="007561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Охрана труда;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Сохранение в работе коллегиальных органов управления образовательной организацией (о</w:t>
      </w:r>
      <w:r w:rsidRPr="00917B16">
        <w:rPr>
          <w:rFonts w:ascii="Times New Roman" w:hAnsi="Times New Roman" w:cs="Times New Roman"/>
          <w:sz w:val="24"/>
        </w:rPr>
        <w:t>бщее собрание</w:t>
      </w:r>
      <w:r>
        <w:rPr>
          <w:rFonts w:ascii="Times New Roman" w:hAnsi="Times New Roman" w:cs="Times New Roman"/>
          <w:sz w:val="24"/>
        </w:rPr>
        <w:t xml:space="preserve"> рабочего коллектива, п</w:t>
      </w:r>
      <w:r w:rsidRPr="00917B16">
        <w:rPr>
          <w:rFonts w:ascii="Times New Roman" w:hAnsi="Times New Roman" w:cs="Times New Roman"/>
          <w:sz w:val="24"/>
        </w:rPr>
        <w:t>едагоги</w:t>
      </w:r>
      <w:r>
        <w:rPr>
          <w:rFonts w:ascii="Times New Roman" w:hAnsi="Times New Roman" w:cs="Times New Roman"/>
          <w:sz w:val="24"/>
        </w:rPr>
        <w:t>ческий совет, родительский комитет, стимулирующая комиссия);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Согласование локальных нормативных актов;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 работе коллегиальных органов управления образовательной организацией;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Информирование членов Профсоюза и работников о деятельности ППО, Районной и областной организаций Профсоюза;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Индивидуальная помощь и консультирование членов Профсоюза в случае их обращений в профком;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инновационных проектов Профсоюза: «Профсоюз – территория здоровья», «Заемные средства», участие  в проектах территориальной и областной организаций Профсоюза;</w:t>
      </w:r>
    </w:p>
    <w:p w:rsidR="00917B16" w:rsidRDefault="00917B16" w:rsidP="00917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отдыха и  оздоровления, а также досуга членов Профсоюза.</w:t>
      </w:r>
    </w:p>
    <w:p w:rsidR="00C31F3B" w:rsidRDefault="00C31F3B" w:rsidP="00C31F3B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917B16" w:rsidRDefault="00C31F3B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Позвольте мне предоставить отчет о работе профсоюзного комитета по указанным направлениям работы за </w:t>
      </w:r>
      <w:proofErr w:type="gramStart"/>
      <w:r>
        <w:rPr>
          <w:rFonts w:ascii="Times New Roman" w:hAnsi="Times New Roman" w:cs="Times New Roman"/>
          <w:sz w:val="24"/>
        </w:rPr>
        <w:t>прошедшие</w:t>
      </w:r>
      <w:proofErr w:type="gramEnd"/>
      <w:r>
        <w:rPr>
          <w:rFonts w:ascii="Times New Roman" w:hAnsi="Times New Roman" w:cs="Times New Roman"/>
          <w:sz w:val="24"/>
        </w:rPr>
        <w:t xml:space="preserve"> 5 лет.</w:t>
      </w:r>
    </w:p>
    <w:p w:rsidR="00C31F3B" w:rsidRDefault="00C31F3B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t>За 5 лет были заключены два коллективных договора</w:t>
      </w:r>
      <w:r>
        <w:rPr>
          <w:rFonts w:ascii="Times New Roman" w:hAnsi="Times New Roman" w:cs="Times New Roman"/>
          <w:sz w:val="24"/>
        </w:rPr>
        <w:t>: с 2018 по 2021гг, до 2022г. была пролонгация,  с 2022 по 2024гг.</w:t>
      </w:r>
      <w:r w:rsidR="007E54EC">
        <w:rPr>
          <w:rFonts w:ascii="Times New Roman" w:hAnsi="Times New Roman" w:cs="Times New Roman"/>
          <w:sz w:val="24"/>
        </w:rPr>
        <w:t xml:space="preserve"> (_______________). </w:t>
      </w:r>
      <w:r>
        <w:rPr>
          <w:rFonts w:ascii="Times New Roman" w:hAnsi="Times New Roman" w:cs="Times New Roman"/>
          <w:sz w:val="24"/>
        </w:rPr>
        <w:t>Они содержали все дополнительные гарантии и льготы работникам, которые рекомендованы к включению областным и муниципальным отраслевым соглашением. В соответствии с коллективным договором:</w:t>
      </w:r>
    </w:p>
    <w:p w:rsidR="00C31F3B" w:rsidRDefault="00C31F3B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 участие педагогов в ГИА сохранена средняя заработная плата ___ педагогам (___ рублей за 5лет);</w:t>
      </w:r>
    </w:p>
    <w:p w:rsidR="00C31F3B" w:rsidRDefault="00C31F3B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соблюдалась процедура аттестации</w:t>
      </w:r>
      <w:r w:rsidR="00032445">
        <w:rPr>
          <w:rFonts w:ascii="Times New Roman" w:hAnsi="Times New Roman" w:cs="Times New Roman"/>
          <w:sz w:val="24"/>
        </w:rPr>
        <w:t xml:space="preserve"> педагогов:</w:t>
      </w:r>
      <w:r>
        <w:rPr>
          <w:rFonts w:ascii="Times New Roman" w:hAnsi="Times New Roman" w:cs="Times New Roman"/>
          <w:sz w:val="24"/>
        </w:rPr>
        <w:t xml:space="preserve"> на высшую категорию 6 </w:t>
      </w:r>
      <w:r w:rsidR="00032445">
        <w:rPr>
          <w:rFonts w:ascii="Times New Roman" w:hAnsi="Times New Roman" w:cs="Times New Roman"/>
          <w:sz w:val="24"/>
        </w:rPr>
        <w:t>человек</w:t>
      </w:r>
      <w:r>
        <w:rPr>
          <w:rFonts w:ascii="Times New Roman" w:hAnsi="Times New Roman" w:cs="Times New Roman"/>
          <w:sz w:val="24"/>
        </w:rPr>
        <w:t xml:space="preserve"> и </w:t>
      </w:r>
      <w:r w:rsidR="00032445">
        <w:rPr>
          <w:rFonts w:ascii="Times New Roman" w:hAnsi="Times New Roman" w:cs="Times New Roman"/>
          <w:sz w:val="24"/>
        </w:rPr>
        <w:t>___ на 1 квалификационную категорию;</w:t>
      </w:r>
    </w:p>
    <w:p w:rsidR="00032445" w:rsidRDefault="00032445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молодой педагог в течение 2-х лет получает повышенную ставку на 20%;</w:t>
      </w:r>
    </w:p>
    <w:p w:rsidR="00032445" w:rsidRDefault="00032445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получили доплату за работу в лагере дневного пребывания ___</w:t>
      </w:r>
      <w:r w:rsidR="005359B5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педагогов за 5лет;</w:t>
      </w:r>
    </w:p>
    <w:p w:rsidR="00032445" w:rsidRDefault="00032445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установлена доплата за м</w:t>
      </w:r>
      <w:r w:rsidRPr="00032445">
        <w:rPr>
          <w:rFonts w:ascii="Times New Roman" w:hAnsi="Times New Roman" w:cs="Times New Roman"/>
          <w:sz w:val="24"/>
        </w:rPr>
        <w:t>етоди</w:t>
      </w:r>
      <w:r>
        <w:rPr>
          <w:rFonts w:ascii="Times New Roman" w:hAnsi="Times New Roman" w:cs="Times New Roman"/>
          <w:sz w:val="24"/>
        </w:rPr>
        <w:t>ческое сопровождение студентов, н</w:t>
      </w:r>
      <w:r w:rsidRPr="00032445">
        <w:rPr>
          <w:rFonts w:ascii="Times New Roman" w:hAnsi="Times New Roman" w:cs="Times New Roman"/>
          <w:sz w:val="24"/>
        </w:rPr>
        <w:t>аставничество, тьютор</w:t>
      </w:r>
      <w:r>
        <w:rPr>
          <w:rFonts w:ascii="Times New Roman" w:hAnsi="Times New Roman" w:cs="Times New Roman"/>
          <w:sz w:val="24"/>
        </w:rPr>
        <w:t>ство (3 педагогам в размере 1000 руб.);</w:t>
      </w:r>
    </w:p>
    <w:p w:rsidR="00032445" w:rsidRDefault="00032445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50B8D">
        <w:rPr>
          <w:rFonts w:ascii="Times New Roman" w:hAnsi="Times New Roman" w:cs="Times New Roman"/>
          <w:sz w:val="24"/>
        </w:rPr>
        <w:t>в случае выполнения педагогическим работником, которому установлена квалификационная категория, педагогической работы на разных педагогических должностях, по которым совпадают должностные обязанности, учебные программы, профили работы,  повышался оклад по каждой педагогической должности (___</w:t>
      </w:r>
      <w:r w:rsidR="005359B5">
        <w:rPr>
          <w:rFonts w:ascii="Times New Roman" w:hAnsi="Times New Roman" w:cs="Times New Roman"/>
          <w:sz w:val="24"/>
        </w:rPr>
        <w:t>__</w:t>
      </w:r>
      <w:r w:rsidR="00250B8D">
        <w:rPr>
          <w:rFonts w:ascii="Times New Roman" w:hAnsi="Times New Roman" w:cs="Times New Roman"/>
          <w:sz w:val="24"/>
        </w:rPr>
        <w:t xml:space="preserve"> работникам);</w:t>
      </w:r>
    </w:p>
    <w:p w:rsidR="00250B8D" w:rsidRDefault="00250B8D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все педагогические работники проходят курсы повышения квалификации и пользуются правом 100% оплаты внебюджетных курсов;</w:t>
      </w:r>
    </w:p>
    <w:p w:rsidR="00250B8D" w:rsidRDefault="00250B8D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54EC">
        <w:rPr>
          <w:rFonts w:ascii="Times New Roman" w:hAnsi="Times New Roman" w:cs="Times New Roman"/>
          <w:sz w:val="24"/>
        </w:rPr>
        <w:t>2 педагогическим работникам, имевшим нагрузку менее 18 часов, предоставлялись методические дни.</w:t>
      </w:r>
    </w:p>
    <w:p w:rsidR="00250B8D" w:rsidRPr="00D34C17" w:rsidRDefault="00250B8D" w:rsidP="00C31F3B">
      <w:pPr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t>Кроме того, в соответствии с коллективным договором проводилась работа по охране труда</w:t>
      </w:r>
      <w:r w:rsidRPr="00D34C17">
        <w:rPr>
          <w:rFonts w:ascii="Times New Roman" w:hAnsi="Times New Roman" w:cs="Times New Roman"/>
          <w:b/>
          <w:sz w:val="24"/>
        </w:rPr>
        <w:t>:</w:t>
      </w:r>
    </w:p>
    <w:p w:rsidR="00250B8D" w:rsidRDefault="00250B8D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ежегодно принималось Соглашение по охране труда, в соответствии с которым выделялись средства на медицинские осмотры, на частичное и полное приобретение средств индивидуальной защиты;</w:t>
      </w:r>
    </w:p>
    <w:p w:rsidR="00250B8D" w:rsidRDefault="00250B8D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создана совместная комиссия по охране труда;</w:t>
      </w:r>
    </w:p>
    <w:p w:rsidR="003266D8" w:rsidRDefault="00250B8D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участием </w:t>
      </w:r>
      <w:r w:rsidR="003266D8">
        <w:rPr>
          <w:rFonts w:ascii="Times New Roman" w:hAnsi="Times New Roman" w:cs="Times New Roman"/>
          <w:sz w:val="24"/>
        </w:rPr>
        <w:t>уполномоченного по охране труда  Титовой Н.П. проведена специальная оценка условий труда на _____ рабочих мест</w:t>
      </w:r>
      <w:r w:rsidR="007E54EC">
        <w:rPr>
          <w:rFonts w:ascii="Times New Roman" w:hAnsi="Times New Roman" w:cs="Times New Roman"/>
          <w:sz w:val="24"/>
        </w:rPr>
        <w:t>ах (26.02.2018г.)</w:t>
      </w:r>
      <w:r w:rsidR="003266D8">
        <w:rPr>
          <w:rFonts w:ascii="Times New Roman" w:hAnsi="Times New Roman" w:cs="Times New Roman"/>
          <w:sz w:val="24"/>
        </w:rPr>
        <w:t>;</w:t>
      </w:r>
      <w:r w:rsidR="007E54EC">
        <w:rPr>
          <w:rFonts w:ascii="Times New Roman" w:hAnsi="Times New Roman" w:cs="Times New Roman"/>
          <w:sz w:val="24"/>
        </w:rPr>
        <w:t xml:space="preserve"> планируется новая оценка условий труда и рабочих мест в этом 2024 году;</w:t>
      </w:r>
    </w:p>
    <w:p w:rsidR="003266D8" w:rsidRDefault="007E54EC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- 6</w:t>
      </w:r>
      <w:r w:rsidR="003266D8">
        <w:rPr>
          <w:rFonts w:ascii="Times New Roman" w:hAnsi="Times New Roman" w:cs="Times New Roman"/>
          <w:sz w:val="24"/>
        </w:rPr>
        <w:t xml:space="preserve"> работникам выдаются средства индивидуальной защиты;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дважды в год проводится инструктаж по охране труда, а также ежегодно орг</w:t>
      </w:r>
      <w:r w:rsidR="007E54EC">
        <w:rPr>
          <w:rFonts w:ascii="Times New Roman" w:hAnsi="Times New Roman" w:cs="Times New Roman"/>
          <w:sz w:val="24"/>
        </w:rPr>
        <w:t>анизовывалось обучение безопасны</w:t>
      </w:r>
      <w:r>
        <w:rPr>
          <w:rFonts w:ascii="Times New Roman" w:hAnsi="Times New Roman" w:cs="Times New Roman"/>
          <w:sz w:val="24"/>
        </w:rPr>
        <w:t>м методам и приемам выполнения работ и оказания первой медицинской помощи пострадавшим;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 активном участии Ивановой Е.В. и Титовой Н.П. все работники обеспечены правилами и инструкциями, другими нормативными документами и материалами по охране труда;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разработаны и утверждены инструкции по охране труда на каждое рабочее место.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Ежегодно представители профсоюзного комитета Денисенко Г.В., Калинкина Е.В., Титова Н.П., принимают участие в приемке образовательной организации к новому учебному году.</w:t>
      </w:r>
    </w:p>
    <w:p w:rsidR="008E2035" w:rsidRDefault="008E2035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Уровень своей компетентности по охране труда мы повышали через курсы: </w:t>
      </w:r>
      <w:r w:rsidRPr="008E2035">
        <w:rPr>
          <w:rFonts w:ascii="Times New Roman" w:hAnsi="Times New Roman" w:cs="Times New Roman"/>
          <w:sz w:val="24"/>
        </w:rPr>
        <w:t>2021 г. - семинар по охране труда 1 чел</w:t>
      </w:r>
      <w:r>
        <w:rPr>
          <w:rFonts w:ascii="Times New Roman" w:hAnsi="Times New Roman" w:cs="Times New Roman"/>
          <w:sz w:val="24"/>
        </w:rPr>
        <w:t>овек</w:t>
      </w:r>
      <w:r w:rsidRPr="008E2035">
        <w:rPr>
          <w:rFonts w:ascii="Times New Roman" w:hAnsi="Times New Roman" w:cs="Times New Roman"/>
          <w:sz w:val="24"/>
        </w:rPr>
        <w:t xml:space="preserve"> (Калинкина Екатерина Валерьевна)</w:t>
      </w:r>
      <w:r>
        <w:rPr>
          <w:rFonts w:ascii="Times New Roman" w:hAnsi="Times New Roman" w:cs="Times New Roman"/>
          <w:sz w:val="24"/>
        </w:rPr>
        <w:t xml:space="preserve">;  ПДПО «Охрана труда» </w:t>
      </w:r>
      <w:r w:rsidRPr="008E2035">
        <w:rPr>
          <w:rFonts w:ascii="Times New Roman" w:hAnsi="Times New Roman" w:cs="Times New Roman"/>
          <w:sz w:val="24"/>
        </w:rPr>
        <w:t xml:space="preserve"> ООО «Образовательный центр «Наследие»</w:t>
      </w:r>
      <w:r>
        <w:rPr>
          <w:rFonts w:ascii="Times New Roman" w:hAnsi="Times New Roman" w:cs="Times New Roman"/>
          <w:sz w:val="24"/>
        </w:rPr>
        <w:t xml:space="preserve"> - 1 человек</w:t>
      </w:r>
      <w:r w:rsidRPr="008E2035">
        <w:rPr>
          <w:rFonts w:ascii="Times New Roman" w:hAnsi="Times New Roman" w:cs="Times New Roman"/>
          <w:sz w:val="24"/>
        </w:rPr>
        <w:t xml:space="preserve"> (Денисенко Г.В.)</w:t>
      </w:r>
    </w:p>
    <w:p w:rsidR="00D34C17" w:rsidRDefault="00D34C17" w:rsidP="00C31F3B">
      <w:pPr>
        <w:ind w:firstLine="360"/>
        <w:jc w:val="both"/>
        <w:rPr>
          <w:rFonts w:ascii="Times New Roman" w:hAnsi="Times New Roman" w:cs="Times New Roman"/>
          <w:b/>
          <w:i/>
          <w:sz w:val="24"/>
        </w:rPr>
      </w:pPr>
    </w:p>
    <w:p w:rsidR="003266D8" w:rsidRPr="00D34C17" w:rsidRDefault="003266D8" w:rsidP="00C31F3B">
      <w:pPr>
        <w:ind w:firstLine="360"/>
        <w:jc w:val="both"/>
        <w:rPr>
          <w:rFonts w:ascii="Times New Roman" w:hAnsi="Times New Roman" w:cs="Times New Roman"/>
          <w:b/>
          <w:i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lastRenderedPageBreak/>
        <w:t xml:space="preserve">В отчетный период профкомом </w:t>
      </w:r>
      <w:proofErr w:type="gramStart"/>
      <w:r w:rsidRPr="00D34C17">
        <w:rPr>
          <w:rFonts w:ascii="Times New Roman" w:hAnsi="Times New Roman" w:cs="Times New Roman"/>
          <w:b/>
          <w:i/>
          <w:sz w:val="24"/>
        </w:rPr>
        <w:t>согласованы</w:t>
      </w:r>
      <w:proofErr w:type="gramEnd"/>
      <w:r w:rsidRPr="00D34C17">
        <w:rPr>
          <w:rFonts w:ascii="Times New Roman" w:hAnsi="Times New Roman" w:cs="Times New Roman"/>
          <w:b/>
          <w:i/>
          <w:sz w:val="24"/>
        </w:rPr>
        <w:t xml:space="preserve"> следующие локальные акты: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Положение об оплате труда,  в котором установлены размеры окладов, ставок заработной платы работников и повышающие </w:t>
      </w:r>
      <w:r w:rsidR="00D12EA0">
        <w:rPr>
          <w:rFonts w:ascii="Times New Roman" w:hAnsi="Times New Roman" w:cs="Times New Roman"/>
          <w:sz w:val="24"/>
        </w:rPr>
        <w:t xml:space="preserve">коэффициенты </w:t>
      </w:r>
      <w:r>
        <w:rPr>
          <w:rFonts w:ascii="Times New Roman" w:hAnsi="Times New Roman" w:cs="Times New Roman"/>
          <w:sz w:val="24"/>
        </w:rPr>
        <w:t>к ним;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Положение</w:t>
      </w:r>
      <w:r w:rsidR="00D12E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выплатах компенсационного характера и доплатах за дополнительные виды работ;</w:t>
      </w:r>
    </w:p>
    <w:p w:rsidR="003266D8" w:rsidRDefault="003266D8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Положение о выплатах стимулирующего характера;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266D8">
        <w:rPr>
          <w:rFonts w:ascii="Times New Roman" w:hAnsi="Times New Roman" w:cs="Times New Roman"/>
          <w:sz w:val="24"/>
        </w:rPr>
        <w:t>Положение об оказании матер</w:t>
      </w:r>
      <w:r>
        <w:rPr>
          <w:rFonts w:ascii="Times New Roman" w:hAnsi="Times New Roman" w:cs="Times New Roman"/>
          <w:sz w:val="24"/>
        </w:rPr>
        <w:t>иальной помощи;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Положение </w:t>
      </w:r>
      <w:r w:rsidR="003266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комиссии по стимулированию работников ОО;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Положение о порядке распределения педагогической нагрузки  работников ОО на учебный год.</w:t>
      </w:r>
    </w:p>
    <w:p w:rsidR="00D34C17" w:rsidRDefault="00D34C17" w:rsidP="00C31F3B">
      <w:pPr>
        <w:ind w:firstLine="360"/>
        <w:jc w:val="both"/>
        <w:rPr>
          <w:rFonts w:ascii="Times New Roman" w:hAnsi="Times New Roman" w:cs="Times New Roman"/>
          <w:b/>
          <w:i/>
          <w:sz w:val="24"/>
        </w:rPr>
      </w:pPr>
    </w:p>
    <w:p w:rsidR="00D12EA0" w:rsidRPr="00D34C17" w:rsidRDefault="00D12EA0" w:rsidP="00C31F3B">
      <w:pPr>
        <w:ind w:firstLine="360"/>
        <w:jc w:val="both"/>
        <w:rPr>
          <w:rFonts w:ascii="Times New Roman" w:hAnsi="Times New Roman" w:cs="Times New Roman"/>
          <w:b/>
          <w:i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t>Представители профсоюзной организации принимали участие в работе следующих коллегиальных органов управления образовательной организацией: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Комиссия по распределению учебной нагрузки – Денисенко Г.В.;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Комиссия по распределению стимулирующих выплат работникам  - Иванова Т.А., Пастухова Л.С., Потапова Л.А., Калинкина Е.В.;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Комиссия по подготовке приемки образовательной организации к новому учебному году – Калинкина Е.В., Титова Н.П.;</w:t>
      </w:r>
    </w:p>
    <w:p w:rsidR="00D12EA0" w:rsidRDefault="00D12EA0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Комиссия по охране труда – Титова Н.П., Калинкина Е.В., Денисенко Г.В.;</w:t>
      </w:r>
    </w:p>
    <w:p w:rsidR="00D34C17" w:rsidRDefault="00D34C17" w:rsidP="00C31F3B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D12EA0" w:rsidRPr="00D34C17" w:rsidRDefault="00D12EA0" w:rsidP="00C31F3B">
      <w:pPr>
        <w:ind w:firstLine="360"/>
        <w:jc w:val="both"/>
        <w:rPr>
          <w:rFonts w:ascii="Times New Roman" w:hAnsi="Times New Roman" w:cs="Times New Roman"/>
          <w:b/>
          <w:i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t>За информирование членов Профсоюза и работников о деятельности вышестоящих профсоюзных органов в профкоме отвечала я – председатель ППО.</w:t>
      </w:r>
    </w:p>
    <w:p w:rsidR="0039260A" w:rsidRDefault="004457C7" w:rsidP="004457C7">
      <w:pPr>
        <w:ind w:firstLine="360"/>
        <w:jc w:val="both"/>
        <w:rPr>
          <w:rFonts w:ascii="Times New Roman" w:hAnsi="Times New Roman" w:cs="Times New Roman"/>
          <w:sz w:val="24"/>
        </w:rPr>
      </w:pPr>
      <w:r w:rsidRPr="004457C7">
        <w:rPr>
          <w:rFonts w:ascii="Times New Roman" w:hAnsi="Times New Roman" w:cs="Times New Roman"/>
          <w:sz w:val="24"/>
        </w:rPr>
        <w:t xml:space="preserve">Работа профсоюзного комитета школы представлена на сайте школы </w:t>
      </w:r>
      <w:hyperlink r:id="rId10" w:history="1">
        <w:r w:rsidRPr="004457C7">
          <w:rPr>
            <w:rStyle w:val="a8"/>
            <w:rFonts w:ascii="Times New Roman" w:hAnsi="Times New Roman" w:cs="Times New Roman"/>
            <w:b/>
            <w:sz w:val="24"/>
            <w:lang w:val="en-US"/>
          </w:rPr>
          <w:t>https</w:t>
        </w:r>
        <w:r w:rsidRPr="004457C7">
          <w:rPr>
            <w:rStyle w:val="a8"/>
            <w:rFonts w:ascii="Times New Roman" w:hAnsi="Times New Roman" w:cs="Times New Roman"/>
            <w:b/>
            <w:sz w:val="24"/>
          </w:rPr>
          <w:t>://</w:t>
        </w:r>
        <w:proofErr w:type="spellStart"/>
        <w:r w:rsidRPr="004457C7">
          <w:rPr>
            <w:rStyle w:val="a8"/>
            <w:rFonts w:ascii="Times New Roman" w:hAnsi="Times New Roman" w:cs="Times New Roman"/>
            <w:b/>
            <w:sz w:val="24"/>
            <w:lang w:val="en-US"/>
          </w:rPr>
          <w:t>catlikovskai</w:t>
        </w:r>
        <w:proofErr w:type="spellEnd"/>
        <w:r w:rsidRPr="004457C7">
          <w:rPr>
            <w:rStyle w:val="a8"/>
            <w:rFonts w:ascii="Times New Roman" w:hAnsi="Times New Roman" w:cs="Times New Roman"/>
            <w:b/>
            <w:sz w:val="24"/>
          </w:rPr>
          <w:t>.</w:t>
        </w:r>
        <w:proofErr w:type="spellStart"/>
        <w:r w:rsidRPr="004457C7">
          <w:rPr>
            <w:rStyle w:val="a8"/>
            <w:rFonts w:ascii="Times New Roman" w:hAnsi="Times New Roman" w:cs="Times New Roman"/>
            <w:b/>
            <w:sz w:val="24"/>
            <w:lang w:val="en-US"/>
          </w:rPr>
          <w:t>uralschool</w:t>
        </w:r>
        <w:proofErr w:type="spellEnd"/>
        <w:r w:rsidRPr="004457C7">
          <w:rPr>
            <w:rStyle w:val="a8"/>
            <w:rFonts w:ascii="Times New Roman" w:hAnsi="Times New Roman" w:cs="Times New Roman"/>
            <w:b/>
            <w:sz w:val="24"/>
          </w:rPr>
          <w:t>.</w:t>
        </w:r>
        <w:proofErr w:type="spellStart"/>
        <w:r w:rsidRPr="004457C7">
          <w:rPr>
            <w:rStyle w:val="a8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  <w:r w:rsidRPr="004457C7">
          <w:rPr>
            <w:rStyle w:val="a8"/>
            <w:rFonts w:ascii="Times New Roman" w:hAnsi="Times New Roman" w:cs="Times New Roman"/>
            <w:b/>
            <w:sz w:val="24"/>
          </w:rPr>
          <w:t>/?</w:t>
        </w:r>
        <w:r w:rsidRPr="004457C7">
          <w:rPr>
            <w:rStyle w:val="a8"/>
            <w:rFonts w:ascii="Times New Roman" w:hAnsi="Times New Roman" w:cs="Times New Roman"/>
            <w:b/>
            <w:sz w:val="24"/>
            <w:lang w:val="en-US"/>
          </w:rPr>
          <w:t>section</w:t>
        </w:r>
        <w:r w:rsidRPr="004457C7">
          <w:rPr>
            <w:rStyle w:val="a8"/>
            <w:rFonts w:ascii="Times New Roman" w:hAnsi="Times New Roman" w:cs="Times New Roman"/>
            <w:b/>
            <w:sz w:val="24"/>
          </w:rPr>
          <w:t>_</w:t>
        </w:r>
        <w:r w:rsidRPr="004457C7">
          <w:rPr>
            <w:rStyle w:val="a8"/>
            <w:rFonts w:ascii="Times New Roman" w:hAnsi="Times New Roman" w:cs="Times New Roman"/>
            <w:b/>
            <w:sz w:val="24"/>
            <w:lang w:val="en-US"/>
          </w:rPr>
          <w:t>id</w:t>
        </w:r>
        <w:r w:rsidRPr="004457C7">
          <w:rPr>
            <w:rStyle w:val="a8"/>
            <w:rFonts w:ascii="Times New Roman" w:hAnsi="Times New Roman" w:cs="Times New Roman"/>
            <w:b/>
            <w:sz w:val="24"/>
          </w:rPr>
          <w:t>=15</w:t>
        </w:r>
      </w:hyperlink>
      <w:r w:rsidRPr="004457C7">
        <w:rPr>
          <w:rFonts w:ascii="Times New Roman" w:hAnsi="Times New Roman" w:cs="Times New Roman"/>
          <w:sz w:val="24"/>
        </w:rPr>
        <w:t>, который постоянно дополняется необходимой информацией.   Страничка профсоюза на сайте школы доступна для всех и каждого, где всегда размещены новости профсоюзной жизни, актуальная информация.</w:t>
      </w:r>
      <w:r>
        <w:rPr>
          <w:rFonts w:ascii="Times New Roman" w:hAnsi="Times New Roman" w:cs="Times New Roman"/>
          <w:sz w:val="24"/>
        </w:rPr>
        <w:t xml:space="preserve"> А так же и</w:t>
      </w:r>
      <w:r w:rsidR="0039260A">
        <w:rPr>
          <w:rFonts w:ascii="Times New Roman" w:hAnsi="Times New Roman" w:cs="Times New Roman"/>
          <w:sz w:val="24"/>
        </w:rPr>
        <w:t xml:space="preserve">нформацию </w:t>
      </w:r>
      <w:r w:rsidR="00D12EA0">
        <w:rPr>
          <w:rFonts w:ascii="Times New Roman" w:hAnsi="Times New Roman" w:cs="Times New Roman"/>
          <w:sz w:val="24"/>
        </w:rPr>
        <w:t xml:space="preserve"> </w:t>
      </w:r>
      <w:r w:rsidR="0039260A">
        <w:rPr>
          <w:rFonts w:ascii="Times New Roman" w:hAnsi="Times New Roman" w:cs="Times New Roman"/>
          <w:sz w:val="24"/>
        </w:rPr>
        <w:t xml:space="preserve">о делах профсоюза, изменениях в законодательстве или о предстоящих мероприятиях размещала на стенде, в мессенджере Ват-Сап, и на своей страничке ВКонтакте. Являясь подписчиком групп «Профсоюз в делах и лицах», и канала «Кейсы от </w:t>
      </w:r>
      <w:proofErr w:type="spellStart"/>
      <w:r w:rsidR="0039260A">
        <w:rPr>
          <w:rFonts w:ascii="Times New Roman" w:hAnsi="Times New Roman" w:cs="Times New Roman"/>
          <w:sz w:val="24"/>
        </w:rPr>
        <w:t>Ветлужских</w:t>
      </w:r>
      <w:proofErr w:type="spellEnd"/>
      <w:r w:rsidR="0039260A">
        <w:rPr>
          <w:rFonts w:ascii="Times New Roman" w:hAnsi="Times New Roman" w:cs="Times New Roman"/>
          <w:sz w:val="24"/>
        </w:rPr>
        <w:t xml:space="preserve">», размещала </w:t>
      </w:r>
      <w:r w:rsidR="00D67FDB">
        <w:rPr>
          <w:rFonts w:ascii="Times New Roman" w:hAnsi="Times New Roman" w:cs="Times New Roman"/>
          <w:sz w:val="24"/>
        </w:rPr>
        <w:t xml:space="preserve">правовую информацию </w:t>
      </w:r>
      <w:r w:rsidR="0039260A">
        <w:rPr>
          <w:rFonts w:ascii="Times New Roman" w:hAnsi="Times New Roman" w:cs="Times New Roman"/>
          <w:sz w:val="24"/>
        </w:rPr>
        <w:t xml:space="preserve">в нашей </w:t>
      </w:r>
      <w:r w:rsidR="00D67FDB">
        <w:rPr>
          <w:rFonts w:ascii="Times New Roman" w:hAnsi="Times New Roman" w:cs="Times New Roman"/>
          <w:sz w:val="24"/>
        </w:rPr>
        <w:t>школьной</w:t>
      </w:r>
      <w:r w:rsidR="0039260A">
        <w:rPr>
          <w:rFonts w:ascii="Times New Roman" w:hAnsi="Times New Roman" w:cs="Times New Roman"/>
          <w:sz w:val="24"/>
        </w:rPr>
        <w:t xml:space="preserve"> группе</w:t>
      </w:r>
      <w:r w:rsidR="00D67FDB">
        <w:rPr>
          <w:rFonts w:ascii="Times New Roman" w:hAnsi="Times New Roman" w:cs="Times New Roman"/>
          <w:sz w:val="24"/>
        </w:rPr>
        <w:t xml:space="preserve"> «Педсовет». А также фотоотчеты  </w:t>
      </w:r>
      <w:r w:rsidR="0039260A">
        <w:rPr>
          <w:rFonts w:ascii="Times New Roman" w:hAnsi="Times New Roman" w:cs="Times New Roman"/>
          <w:sz w:val="24"/>
        </w:rPr>
        <w:t xml:space="preserve"> </w:t>
      </w:r>
      <w:r w:rsidR="00D67FDB">
        <w:rPr>
          <w:rFonts w:ascii="Times New Roman" w:hAnsi="Times New Roman" w:cs="Times New Roman"/>
          <w:sz w:val="24"/>
        </w:rPr>
        <w:t>о наших культурно-массовых мероприятиях.</w:t>
      </w:r>
    </w:p>
    <w:p w:rsidR="00D12EA0" w:rsidRDefault="0039260A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постоянно размещали в учительской газету или информационный бюллетень Свердловского областного</w:t>
      </w:r>
      <w:r w:rsidR="00D67FDB">
        <w:rPr>
          <w:rFonts w:ascii="Times New Roman" w:hAnsi="Times New Roman" w:cs="Times New Roman"/>
          <w:sz w:val="24"/>
        </w:rPr>
        <w:t xml:space="preserve"> комитета Профсоюза.</w:t>
      </w:r>
      <w:r>
        <w:rPr>
          <w:rFonts w:ascii="Times New Roman" w:hAnsi="Times New Roman" w:cs="Times New Roman"/>
          <w:sz w:val="24"/>
        </w:rPr>
        <w:t xml:space="preserve">  </w:t>
      </w:r>
    </w:p>
    <w:p w:rsidR="00D34C17" w:rsidRDefault="00D34C17" w:rsidP="00C31F3B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D67FDB" w:rsidRDefault="00D67FDB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t>Что касается обращений членов Профсоюза в профком, то за отчетный период таких обращений было множество</w:t>
      </w:r>
      <w:r>
        <w:rPr>
          <w:rFonts w:ascii="Times New Roman" w:hAnsi="Times New Roman" w:cs="Times New Roman"/>
          <w:sz w:val="24"/>
        </w:rPr>
        <w:t>. К сожалению мы не вели учет этих обращений, т.к. все они носили устных характер. Но профком старался незамедлительно отреагировать на все обращения, даже не членов профсоюза.</w:t>
      </w:r>
    </w:p>
    <w:p w:rsidR="00D67FDB" w:rsidRDefault="00D67FDB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профкоме ответственным за правовую работу  отвечала я – Денисенко Г.В. В мои обязанности входила ежегодная проверка правильности заключения трудовых договоров или допсоглашений с работниками школы. Эта проверка проводилась в рамках региональной тематической проверки, организуем</w:t>
      </w:r>
      <w:r w:rsidR="0016358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й  областным комитетом Профсоюза. Благодаря ей у каждого </w:t>
      </w:r>
      <w:r w:rsidR="0016358A">
        <w:rPr>
          <w:rFonts w:ascii="Times New Roman" w:hAnsi="Times New Roman" w:cs="Times New Roman"/>
          <w:sz w:val="24"/>
        </w:rPr>
        <w:t>члена Профсоюза сейчас на руках есть экземпляр его трудового договора и дополнительного соглашения к нему, в этих документах отражены все необходимые условия работы (нагрузка, размер оклада, компенсационные и стимулирующие выплаты, условия труда на рабочем месте).</w:t>
      </w:r>
      <w:r>
        <w:rPr>
          <w:rFonts w:ascii="Times New Roman" w:hAnsi="Times New Roman" w:cs="Times New Roman"/>
          <w:sz w:val="24"/>
        </w:rPr>
        <w:t xml:space="preserve"> </w:t>
      </w:r>
    </w:p>
    <w:p w:rsidR="004457C7" w:rsidRDefault="0016358A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за правовую работу в 2020 году наблюдал за соблюдением прав работников при переходе на</w:t>
      </w:r>
      <w:r w:rsidRPr="0016358A">
        <w:rPr>
          <w:rFonts w:ascii="Times New Roman" w:hAnsi="Times New Roman" w:cs="Times New Roman"/>
          <w:sz w:val="24"/>
        </w:rPr>
        <w:t xml:space="preserve"> электронны</w:t>
      </w:r>
      <w:r>
        <w:rPr>
          <w:rFonts w:ascii="Times New Roman" w:hAnsi="Times New Roman" w:cs="Times New Roman"/>
          <w:sz w:val="24"/>
        </w:rPr>
        <w:t>е</w:t>
      </w:r>
      <w:r w:rsidRPr="0016358A">
        <w:rPr>
          <w:rFonts w:ascii="Times New Roman" w:hAnsi="Times New Roman" w:cs="Times New Roman"/>
          <w:sz w:val="24"/>
        </w:rPr>
        <w:t xml:space="preserve"> трудовы</w:t>
      </w:r>
      <w:r>
        <w:rPr>
          <w:rFonts w:ascii="Times New Roman" w:hAnsi="Times New Roman" w:cs="Times New Roman"/>
          <w:sz w:val="24"/>
        </w:rPr>
        <w:t>е</w:t>
      </w:r>
      <w:r w:rsidRPr="0016358A">
        <w:rPr>
          <w:rFonts w:ascii="Times New Roman" w:hAnsi="Times New Roman" w:cs="Times New Roman"/>
          <w:sz w:val="24"/>
        </w:rPr>
        <w:t xml:space="preserve"> книжк</w:t>
      </w:r>
      <w:r>
        <w:rPr>
          <w:rFonts w:ascii="Times New Roman" w:hAnsi="Times New Roman" w:cs="Times New Roman"/>
          <w:sz w:val="24"/>
        </w:rPr>
        <w:t>и</w:t>
      </w:r>
      <w:r w:rsidR="004457C7">
        <w:rPr>
          <w:rFonts w:ascii="Times New Roman" w:hAnsi="Times New Roman" w:cs="Times New Roman"/>
          <w:sz w:val="24"/>
        </w:rPr>
        <w:t>, который осуществлял</w:t>
      </w:r>
      <w:r w:rsidRPr="0016358A">
        <w:rPr>
          <w:rFonts w:ascii="Times New Roman" w:hAnsi="Times New Roman" w:cs="Times New Roman"/>
          <w:sz w:val="24"/>
        </w:rPr>
        <w:t xml:space="preserve">ся только с согласия </w:t>
      </w:r>
      <w:r w:rsidR="004457C7">
        <w:rPr>
          <w:rFonts w:ascii="Times New Roman" w:hAnsi="Times New Roman" w:cs="Times New Roman"/>
          <w:sz w:val="24"/>
        </w:rPr>
        <w:t>работника ОО</w:t>
      </w:r>
      <w:r w:rsidRPr="0016358A">
        <w:rPr>
          <w:rFonts w:ascii="Times New Roman" w:hAnsi="Times New Roman" w:cs="Times New Roman"/>
          <w:sz w:val="24"/>
        </w:rPr>
        <w:t>.</w:t>
      </w:r>
      <w:r w:rsidR="004457C7">
        <w:rPr>
          <w:rFonts w:ascii="Times New Roman" w:hAnsi="Times New Roman" w:cs="Times New Roman"/>
          <w:sz w:val="24"/>
        </w:rPr>
        <w:t xml:space="preserve"> </w:t>
      </w:r>
    </w:p>
    <w:p w:rsidR="00D34C17" w:rsidRDefault="00D34C17" w:rsidP="00C31F3B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4457C7" w:rsidRPr="00D34C17" w:rsidRDefault="004457C7" w:rsidP="00C31F3B">
      <w:pPr>
        <w:ind w:firstLine="360"/>
        <w:jc w:val="both"/>
        <w:rPr>
          <w:rFonts w:ascii="Times New Roman" w:hAnsi="Times New Roman" w:cs="Times New Roman"/>
          <w:b/>
          <w:i/>
          <w:sz w:val="24"/>
        </w:rPr>
      </w:pPr>
      <w:r w:rsidRPr="00D34C17">
        <w:rPr>
          <w:rFonts w:ascii="Times New Roman" w:hAnsi="Times New Roman" w:cs="Times New Roman"/>
          <w:b/>
          <w:i/>
          <w:sz w:val="24"/>
        </w:rPr>
        <w:t xml:space="preserve">Профсоюзный комитет регулярно организовывал поздравления или принимал участие в организации </w:t>
      </w:r>
      <w:r w:rsidR="007E54EC">
        <w:rPr>
          <w:rFonts w:ascii="Times New Roman" w:hAnsi="Times New Roman" w:cs="Times New Roman"/>
          <w:b/>
          <w:i/>
          <w:sz w:val="24"/>
        </w:rPr>
        <w:t>культурно-массовых мероприятий (</w:t>
      </w:r>
      <w:r w:rsidRPr="00D34C17">
        <w:rPr>
          <w:rFonts w:ascii="Times New Roman" w:hAnsi="Times New Roman" w:cs="Times New Roman"/>
          <w:b/>
          <w:i/>
          <w:sz w:val="24"/>
        </w:rPr>
        <w:t>праздников</w:t>
      </w:r>
      <w:r w:rsidR="007E54EC">
        <w:rPr>
          <w:rFonts w:ascii="Times New Roman" w:hAnsi="Times New Roman" w:cs="Times New Roman"/>
          <w:b/>
          <w:i/>
          <w:sz w:val="24"/>
        </w:rPr>
        <w:t>)</w:t>
      </w:r>
      <w:r w:rsidRPr="00D34C17">
        <w:rPr>
          <w:rFonts w:ascii="Times New Roman" w:hAnsi="Times New Roman" w:cs="Times New Roman"/>
          <w:b/>
          <w:i/>
          <w:sz w:val="24"/>
        </w:rPr>
        <w:t xml:space="preserve"> для коллектива:</w:t>
      </w:r>
    </w:p>
    <w:p w:rsidR="004457C7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День учителя и День дошкольного работника</w:t>
      </w:r>
      <w:r w:rsidR="007E54EC">
        <w:rPr>
          <w:rFonts w:ascii="Times New Roman" w:hAnsi="Times New Roman" w:cs="Times New Roman"/>
          <w:sz w:val="24"/>
        </w:rPr>
        <w:t>;</w:t>
      </w:r>
    </w:p>
    <w:p w:rsidR="004457C7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Новый год;</w:t>
      </w:r>
    </w:p>
    <w:p w:rsidR="004457C7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- 23 февраля и 8 Марта;</w:t>
      </w:r>
    </w:p>
    <w:p w:rsidR="0016358A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Юбилей школы и др.</w:t>
      </w:r>
      <w:r w:rsidR="0016358A">
        <w:rPr>
          <w:rFonts w:ascii="Times New Roman" w:hAnsi="Times New Roman" w:cs="Times New Roman"/>
          <w:sz w:val="24"/>
        </w:rPr>
        <w:t xml:space="preserve"> </w:t>
      </w:r>
    </w:p>
    <w:p w:rsidR="00D34C17" w:rsidRPr="00D34C17" w:rsidRDefault="00D34C17" w:rsidP="00D34C17">
      <w:pPr>
        <w:ind w:firstLine="360"/>
        <w:jc w:val="both"/>
        <w:rPr>
          <w:rFonts w:ascii="Times New Roman" w:hAnsi="Times New Roman" w:cs="Times New Roman"/>
          <w:sz w:val="24"/>
        </w:rPr>
      </w:pPr>
      <w:r w:rsidRPr="00D34C17">
        <w:rPr>
          <w:rFonts w:ascii="Times New Roman" w:hAnsi="Times New Roman" w:cs="Times New Roman"/>
          <w:sz w:val="24"/>
        </w:rPr>
        <w:t>Не остаются без внимания профкома ветераны педагогического труда,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объединяет. Для них мы организуем чествование в рамках Международного Дня пожилых людей, они частые гости в школе в качестве выступающих на общешкольных мероприятий и членов жюри.</w:t>
      </w:r>
      <w:r>
        <w:rPr>
          <w:rFonts w:ascii="Times New Roman" w:hAnsi="Times New Roman" w:cs="Times New Roman"/>
          <w:sz w:val="24"/>
        </w:rPr>
        <w:t xml:space="preserve"> Второй год в школе проходит проект «Вспомни об учителе», где члены профкома принимают активное участие.</w:t>
      </w:r>
    </w:p>
    <w:p w:rsidR="004457C7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мы с вами принимали участие в мероприятиях районного комитета Профсоюза:</w:t>
      </w:r>
    </w:p>
    <w:p w:rsidR="004457C7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«Грани таланта»;</w:t>
      </w:r>
    </w:p>
    <w:p w:rsidR="004457C7" w:rsidRDefault="004457C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Командирские стрельбы;</w:t>
      </w:r>
    </w:p>
    <w:p w:rsidR="004457C7" w:rsidRDefault="00D34C17" w:rsidP="00C31F3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</w:t>
      </w:r>
      <w:r w:rsidR="004457C7">
        <w:rPr>
          <w:rFonts w:ascii="Times New Roman" w:hAnsi="Times New Roman" w:cs="Times New Roman"/>
          <w:sz w:val="24"/>
        </w:rPr>
        <w:t>ыжные соревнования;</w:t>
      </w:r>
    </w:p>
    <w:p w:rsidR="005A19BA" w:rsidRDefault="004457C7" w:rsidP="005A19BA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Новогодняя</w:t>
      </w:r>
      <w:r w:rsidR="005A19BA">
        <w:rPr>
          <w:rFonts w:ascii="Times New Roman" w:hAnsi="Times New Roman" w:cs="Times New Roman"/>
          <w:sz w:val="24"/>
        </w:rPr>
        <w:t xml:space="preserve"> елка для членов профсоюза;</w:t>
      </w:r>
    </w:p>
    <w:p w:rsidR="005A19BA" w:rsidRDefault="005A19BA" w:rsidP="005A19BA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D25BF" w:rsidRPr="005A19BA">
        <w:rPr>
          <w:rFonts w:ascii="Times New Roman" w:hAnsi="Times New Roman" w:cs="Times New Roman"/>
          <w:sz w:val="24"/>
        </w:rPr>
        <w:t>Фотоконкурс «Профсоюз – 105% позитива»</w:t>
      </w:r>
      <w:r>
        <w:rPr>
          <w:rFonts w:ascii="Times New Roman" w:hAnsi="Times New Roman" w:cs="Times New Roman"/>
          <w:sz w:val="24"/>
        </w:rPr>
        <w:t>;</w:t>
      </w:r>
    </w:p>
    <w:p w:rsidR="005A19BA" w:rsidRDefault="005A19BA" w:rsidP="005A19BA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5A19BA">
        <w:rPr>
          <w:rFonts w:ascii="Times New Roman" w:hAnsi="Times New Roman" w:cs="Times New Roman"/>
          <w:sz w:val="24"/>
        </w:rPr>
        <w:t>нлайн-конкурс «Скажи Первомаю</w:t>
      </w:r>
      <w:proofErr w:type="gramStart"/>
      <w:r w:rsidRPr="005A19BA">
        <w:rPr>
          <w:rFonts w:ascii="Times New Roman" w:hAnsi="Times New Roman" w:cs="Times New Roman"/>
          <w:sz w:val="24"/>
        </w:rPr>
        <w:t xml:space="preserve"> Д</w:t>
      </w:r>
      <w:proofErr w:type="gramEnd"/>
      <w:r w:rsidRPr="005A19BA">
        <w:rPr>
          <w:rFonts w:ascii="Times New Roman" w:hAnsi="Times New Roman" w:cs="Times New Roman"/>
          <w:sz w:val="24"/>
        </w:rPr>
        <w:t>а»</w:t>
      </w:r>
      <w:r>
        <w:rPr>
          <w:rFonts w:ascii="Times New Roman" w:hAnsi="Times New Roman" w:cs="Times New Roman"/>
          <w:sz w:val="24"/>
        </w:rPr>
        <w:t>;</w:t>
      </w:r>
    </w:p>
    <w:p w:rsidR="004457C7" w:rsidRDefault="005A19BA" w:rsidP="005A19BA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D25BF" w:rsidRPr="005A19BA">
        <w:rPr>
          <w:rFonts w:ascii="Times New Roman" w:hAnsi="Times New Roman" w:cs="Times New Roman"/>
          <w:sz w:val="24"/>
        </w:rPr>
        <w:t>Муниц</w:t>
      </w:r>
      <w:r>
        <w:rPr>
          <w:rFonts w:ascii="Times New Roman" w:hAnsi="Times New Roman" w:cs="Times New Roman"/>
          <w:sz w:val="24"/>
        </w:rPr>
        <w:t xml:space="preserve">ипальный смотр-конкурс стендов «Я привит от COVID-19!» </w:t>
      </w:r>
      <w:r w:rsidR="004457C7">
        <w:rPr>
          <w:rFonts w:ascii="Times New Roman" w:hAnsi="Times New Roman" w:cs="Times New Roman"/>
          <w:sz w:val="24"/>
        </w:rPr>
        <w:t>и др.</w:t>
      </w:r>
    </w:p>
    <w:p w:rsidR="00D73DF1" w:rsidRDefault="00250B8D" w:rsidP="00D73D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A19BA">
        <w:rPr>
          <w:rFonts w:ascii="Times New Roman" w:hAnsi="Times New Roman" w:cs="Times New Roman"/>
          <w:sz w:val="24"/>
        </w:rPr>
        <w:t xml:space="preserve">За прошедший период профком </w:t>
      </w:r>
      <w:r w:rsidR="007D2A82">
        <w:rPr>
          <w:rFonts w:ascii="Times New Roman" w:hAnsi="Times New Roman" w:cs="Times New Roman"/>
          <w:sz w:val="24"/>
        </w:rPr>
        <w:t>6</w:t>
      </w:r>
      <w:r w:rsidR="005A19BA">
        <w:rPr>
          <w:rFonts w:ascii="Times New Roman" w:hAnsi="Times New Roman" w:cs="Times New Roman"/>
          <w:sz w:val="24"/>
        </w:rPr>
        <w:t xml:space="preserve"> раз ходатайствовал п</w:t>
      </w:r>
      <w:r w:rsidR="007D2A82">
        <w:rPr>
          <w:rFonts w:ascii="Times New Roman" w:hAnsi="Times New Roman" w:cs="Times New Roman"/>
          <w:sz w:val="24"/>
        </w:rPr>
        <w:t>е</w:t>
      </w:r>
      <w:r w:rsidR="005A19BA">
        <w:rPr>
          <w:rFonts w:ascii="Times New Roman" w:hAnsi="Times New Roman" w:cs="Times New Roman"/>
          <w:sz w:val="24"/>
        </w:rPr>
        <w:t>ред Райкомом Профсоюза о поощрении и награждении членов перви</w:t>
      </w:r>
      <w:r w:rsidR="00D73DF1">
        <w:rPr>
          <w:rFonts w:ascii="Times New Roman" w:hAnsi="Times New Roman" w:cs="Times New Roman"/>
          <w:sz w:val="24"/>
        </w:rPr>
        <w:t>чной профсоюзной организации за</w:t>
      </w:r>
      <w:r w:rsidR="00D73DF1" w:rsidRPr="00D73DF1">
        <w:rPr>
          <w:rFonts w:ascii="Times New Roman" w:hAnsi="Times New Roman" w:cs="Times New Roman"/>
          <w:sz w:val="24"/>
        </w:rPr>
        <w:t xml:space="preserve"> активную профсоюзную деятельность и значительный вклад в деятельность первичной профсоюзной организации работников образования и науки РФ</w:t>
      </w:r>
      <w:r w:rsidR="00D73DF1">
        <w:rPr>
          <w:rFonts w:ascii="Times New Roman" w:hAnsi="Times New Roman" w:cs="Times New Roman"/>
          <w:sz w:val="24"/>
        </w:rPr>
        <w:t>, о награждении грамотами Муниципального отдела управлением образования и грамотой Главы МО Красноуфимского района – 10</w:t>
      </w:r>
      <w:r w:rsidR="007D2A82">
        <w:rPr>
          <w:rFonts w:ascii="Times New Roman" w:hAnsi="Times New Roman" w:cs="Times New Roman"/>
          <w:sz w:val="24"/>
        </w:rPr>
        <w:t xml:space="preserve"> </w:t>
      </w:r>
      <w:r w:rsidR="00D73DF1">
        <w:rPr>
          <w:rFonts w:ascii="Times New Roman" w:hAnsi="Times New Roman" w:cs="Times New Roman"/>
          <w:sz w:val="24"/>
        </w:rPr>
        <w:t>человек награждены.</w:t>
      </w:r>
    </w:p>
    <w:p w:rsidR="00D34C17" w:rsidRDefault="00D34C17" w:rsidP="00C31F3B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D73DF1" w:rsidRPr="00D73DF1" w:rsidRDefault="00D73DF1" w:rsidP="00D73DF1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Если говорить о задачах на предстоящий период, то нам бы хотелось</w:t>
      </w:r>
      <w:r w:rsidRPr="00D73DF1">
        <w:rPr>
          <w:rFonts w:ascii="Times New Roman" w:hAnsi="Times New Roman" w:cs="Times New Roman"/>
          <w:sz w:val="24"/>
        </w:rPr>
        <w:t>:</w:t>
      </w:r>
    </w:p>
    <w:p w:rsidR="00D73DF1" w:rsidRPr="00D73DF1" w:rsidRDefault="00D73DF1" w:rsidP="00D73D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</w:t>
      </w:r>
      <w:r w:rsidRPr="00D73DF1">
        <w:rPr>
          <w:rFonts w:ascii="Times New Roman" w:hAnsi="Times New Roman" w:cs="Times New Roman"/>
          <w:sz w:val="24"/>
        </w:rPr>
        <w:t>ть работу по привлечению новых членов</w:t>
      </w:r>
      <w:r>
        <w:rPr>
          <w:rFonts w:ascii="Times New Roman" w:hAnsi="Times New Roman" w:cs="Times New Roman"/>
          <w:sz w:val="24"/>
        </w:rPr>
        <w:t xml:space="preserve"> в Профсоюз, т.к. гораздо легче и комфортнее работать, когда весь трудовой коллектив состоит в Профсоюзе</w:t>
      </w:r>
      <w:r w:rsidRPr="00D73DF1">
        <w:rPr>
          <w:rFonts w:ascii="Times New Roman" w:hAnsi="Times New Roman" w:cs="Times New Roman"/>
          <w:sz w:val="24"/>
        </w:rPr>
        <w:t>;</w:t>
      </w:r>
    </w:p>
    <w:p w:rsidR="00D73DF1" w:rsidRPr="00D73DF1" w:rsidRDefault="00D73DF1" w:rsidP="00D73D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</w:t>
      </w:r>
      <w:r w:rsidR="00AD25BF">
        <w:rPr>
          <w:rFonts w:ascii="Times New Roman" w:hAnsi="Times New Roman" w:cs="Times New Roman"/>
          <w:sz w:val="24"/>
        </w:rPr>
        <w:t>шать</w:t>
      </w:r>
      <w:r w:rsidRPr="00D73DF1">
        <w:rPr>
          <w:rFonts w:ascii="Times New Roman" w:hAnsi="Times New Roman" w:cs="Times New Roman"/>
          <w:sz w:val="24"/>
        </w:rPr>
        <w:t xml:space="preserve"> престиж профсоюзного членства;</w:t>
      </w:r>
    </w:p>
    <w:p w:rsidR="00D73DF1" w:rsidRPr="00D73DF1" w:rsidRDefault="00D73DF1" w:rsidP="00D73D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73DF1">
        <w:rPr>
          <w:rFonts w:ascii="Times New Roman" w:hAnsi="Times New Roman" w:cs="Times New Roman"/>
          <w:sz w:val="24"/>
        </w:rPr>
        <w:t>развивать систему социального партнерства;</w:t>
      </w:r>
    </w:p>
    <w:p w:rsidR="00D73DF1" w:rsidRPr="00D73DF1" w:rsidRDefault="00D73DF1" w:rsidP="00D73D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73DF1">
        <w:rPr>
          <w:rFonts w:ascii="Times New Roman" w:hAnsi="Times New Roman" w:cs="Times New Roman"/>
          <w:sz w:val="24"/>
        </w:rPr>
        <w:t>создавать благоприятные условия труда;</w:t>
      </w:r>
    </w:p>
    <w:p w:rsidR="00D73DF1" w:rsidRPr="00D73DF1" w:rsidRDefault="00D73DF1" w:rsidP="00D73D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73DF1">
        <w:rPr>
          <w:rFonts w:ascii="Times New Roman" w:hAnsi="Times New Roman" w:cs="Times New Roman"/>
          <w:sz w:val="24"/>
        </w:rPr>
        <w:t>уделять пристальное внимание работе с молодыми педагогами и ветеранами педагогического труда.</w:t>
      </w:r>
    </w:p>
    <w:p w:rsidR="00D73DF1" w:rsidRDefault="00D73DF1" w:rsidP="00D73DF1">
      <w:pPr>
        <w:ind w:firstLine="360"/>
        <w:jc w:val="both"/>
        <w:rPr>
          <w:rFonts w:ascii="Times New Roman" w:hAnsi="Times New Roman" w:cs="Times New Roman"/>
          <w:sz w:val="24"/>
        </w:rPr>
      </w:pPr>
      <w:r w:rsidRPr="00D73DF1">
        <w:rPr>
          <w:rFonts w:ascii="Times New Roman" w:hAnsi="Times New Roman" w:cs="Times New Roman"/>
          <w:sz w:val="24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AD25BF" w:rsidRPr="00D73DF1" w:rsidRDefault="00AD25BF" w:rsidP="00D73DF1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Благодарю за внимание!</w:t>
      </w:r>
    </w:p>
    <w:p w:rsidR="00D73DF1" w:rsidRPr="00D73DF1" w:rsidRDefault="00D73DF1" w:rsidP="00D73DF1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D73DF1" w:rsidRPr="00D73DF1" w:rsidRDefault="00D73DF1" w:rsidP="00AD25BF">
      <w:pPr>
        <w:ind w:firstLine="360"/>
        <w:jc w:val="right"/>
        <w:rPr>
          <w:rFonts w:ascii="Times New Roman" w:hAnsi="Times New Roman" w:cs="Times New Roman"/>
          <w:sz w:val="24"/>
        </w:rPr>
      </w:pPr>
      <w:r w:rsidRPr="00D73DF1">
        <w:rPr>
          <w:rFonts w:ascii="Times New Roman" w:hAnsi="Times New Roman" w:cs="Times New Roman"/>
          <w:sz w:val="24"/>
        </w:rPr>
        <w:t>Председатель ППО Денисенко Г.В.</w:t>
      </w:r>
    </w:p>
    <w:p w:rsidR="00250B8D" w:rsidRPr="00C31F3B" w:rsidRDefault="00250B8D" w:rsidP="00D73DF1">
      <w:pPr>
        <w:ind w:firstLine="360"/>
        <w:jc w:val="both"/>
        <w:rPr>
          <w:rFonts w:ascii="Times New Roman" w:hAnsi="Times New Roman" w:cs="Times New Roman"/>
          <w:sz w:val="24"/>
        </w:rPr>
      </w:pPr>
    </w:p>
    <w:sectPr w:rsidR="00250B8D" w:rsidRPr="00C31F3B" w:rsidSect="00C31F3B">
      <w:footerReference w:type="default" r:id="rId11"/>
      <w:pgSz w:w="11906" w:h="16838"/>
      <w:pgMar w:top="1134" w:right="850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3B" w:rsidRDefault="00C31F3B" w:rsidP="00C31F3B">
      <w:r>
        <w:separator/>
      </w:r>
    </w:p>
  </w:endnote>
  <w:endnote w:type="continuationSeparator" w:id="0">
    <w:p w:rsidR="00C31F3B" w:rsidRDefault="00C31F3B" w:rsidP="00C3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819033"/>
      <w:docPartObj>
        <w:docPartGallery w:val="Page Numbers (Bottom of Page)"/>
        <w:docPartUnique/>
      </w:docPartObj>
    </w:sdtPr>
    <w:sdtEndPr/>
    <w:sdtContent>
      <w:p w:rsidR="00C31F3B" w:rsidRDefault="00C31F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6C">
          <w:rPr>
            <w:noProof/>
          </w:rPr>
          <w:t>2</w:t>
        </w:r>
        <w:r>
          <w:fldChar w:fldCharType="end"/>
        </w:r>
      </w:p>
    </w:sdtContent>
  </w:sdt>
  <w:p w:rsidR="00C31F3B" w:rsidRDefault="00C31F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3B" w:rsidRDefault="00C31F3B" w:rsidP="00C31F3B">
      <w:r>
        <w:separator/>
      </w:r>
    </w:p>
  </w:footnote>
  <w:footnote w:type="continuationSeparator" w:id="0">
    <w:p w:rsidR="00C31F3B" w:rsidRDefault="00C31F3B" w:rsidP="00C3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633"/>
    <w:multiLevelType w:val="hybridMultilevel"/>
    <w:tmpl w:val="8098C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24231"/>
    <w:multiLevelType w:val="hybridMultilevel"/>
    <w:tmpl w:val="0E0E7044"/>
    <w:lvl w:ilvl="0" w:tplc="67F82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51DE3"/>
    <w:multiLevelType w:val="hybridMultilevel"/>
    <w:tmpl w:val="8DD00B2C"/>
    <w:lvl w:ilvl="0" w:tplc="D3DC3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06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ED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6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C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AE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74F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AD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4A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2E1487"/>
    <w:multiLevelType w:val="hybridMultilevel"/>
    <w:tmpl w:val="6B24C310"/>
    <w:lvl w:ilvl="0" w:tplc="C52A7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42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4F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43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0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48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E0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0F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2E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20"/>
    <w:rsid w:val="00032445"/>
    <w:rsid w:val="0016358A"/>
    <w:rsid w:val="00250B8D"/>
    <w:rsid w:val="002E2F04"/>
    <w:rsid w:val="003266D8"/>
    <w:rsid w:val="0039260A"/>
    <w:rsid w:val="004457C7"/>
    <w:rsid w:val="004B646C"/>
    <w:rsid w:val="005359B5"/>
    <w:rsid w:val="005A19BA"/>
    <w:rsid w:val="005D413E"/>
    <w:rsid w:val="00756120"/>
    <w:rsid w:val="007D2A82"/>
    <w:rsid w:val="007E54EC"/>
    <w:rsid w:val="008E2035"/>
    <w:rsid w:val="00917B16"/>
    <w:rsid w:val="00AD25BF"/>
    <w:rsid w:val="00C31F3B"/>
    <w:rsid w:val="00D12EA0"/>
    <w:rsid w:val="00D34C17"/>
    <w:rsid w:val="00D67FDB"/>
    <w:rsid w:val="00D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F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F3B"/>
  </w:style>
  <w:style w:type="paragraph" w:styleId="a6">
    <w:name w:val="footer"/>
    <w:basedOn w:val="a"/>
    <w:link w:val="a7"/>
    <w:uiPriority w:val="99"/>
    <w:unhideWhenUsed/>
    <w:rsid w:val="00C31F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1F3B"/>
  </w:style>
  <w:style w:type="character" w:styleId="a8">
    <w:name w:val="Hyperlink"/>
    <w:basedOn w:val="a0"/>
    <w:uiPriority w:val="99"/>
    <w:unhideWhenUsed/>
    <w:rsid w:val="004457C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2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F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F3B"/>
  </w:style>
  <w:style w:type="paragraph" w:styleId="a6">
    <w:name w:val="footer"/>
    <w:basedOn w:val="a"/>
    <w:link w:val="a7"/>
    <w:uiPriority w:val="99"/>
    <w:unhideWhenUsed/>
    <w:rsid w:val="00C31F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1F3B"/>
  </w:style>
  <w:style w:type="character" w:styleId="a8">
    <w:name w:val="Hyperlink"/>
    <w:basedOn w:val="a0"/>
    <w:uiPriority w:val="99"/>
    <w:unhideWhenUsed/>
    <w:rsid w:val="004457C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2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17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69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atlikovskai.uralschool.ru/?section_id=1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PowerPoin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профсоюзного членства в МКОУ</a:t>
            </a:r>
            <a:r>
              <a:rPr lang="ru-RU" sz="1200" baseline="0"/>
              <a:t> "Чатлыковская СОШ" 20219-2024гг.</a:t>
            </a:r>
            <a:endParaRPr lang="ru-RU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36698490813648293"/>
          <c:y val="0.25186315252260133"/>
          <c:w val="0.60589020122484694"/>
          <c:h val="0.4196730096237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PowerPoint]Лист1'!$B$1</c:f>
              <c:strCache>
                <c:ptCount val="1"/>
                <c:pt idx="0">
                  <c:v>Члены профсоюза</c:v>
                </c:pt>
              </c:strCache>
            </c:strRef>
          </c:tx>
          <c:invertIfNegative val="0"/>
          <c:cat>
            <c:strRef>
              <c:f>'[Диаграмма в Microsoft PowerPoint]Лист1'!$A$2:$A$6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'[Диаграмма в Microsoft PowerPoint]Лист1'!$B$2:$B$6</c:f>
              <c:numCache>
                <c:formatCode>General</c:formatCode>
                <c:ptCount val="5"/>
                <c:pt idx="0">
                  <c:v>17</c:v>
                </c:pt>
                <c:pt idx="1">
                  <c:v>14</c:v>
                </c:pt>
                <c:pt idx="2">
                  <c:v>15</c:v>
                </c:pt>
                <c:pt idx="3">
                  <c:v>16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PowerPoint]Лист1'!$C$1</c:f>
              <c:strCache>
                <c:ptCount val="1"/>
                <c:pt idx="0">
                  <c:v>Кол-во чел. в труд. кол-ве</c:v>
                </c:pt>
              </c:strCache>
            </c:strRef>
          </c:tx>
          <c:invertIfNegative val="0"/>
          <c:cat>
            <c:strRef>
              <c:f>'[Диаграмма в Microsoft PowerPoint]Лист1'!$A$2:$A$6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'[Диаграмма в Microsoft PowerPoint]Лист1'!$C$2:$C$6</c:f>
              <c:numCache>
                <c:formatCode>General</c:formatCode>
                <c:ptCount val="5"/>
                <c:pt idx="0">
                  <c:v>49</c:v>
                </c:pt>
                <c:pt idx="1">
                  <c:v>47</c:v>
                </c:pt>
                <c:pt idx="2">
                  <c:v>47</c:v>
                </c:pt>
                <c:pt idx="3">
                  <c:v>47</c:v>
                </c:pt>
                <c:pt idx="4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533312"/>
        <c:axId val="177534848"/>
      </c:barChart>
      <c:catAx>
        <c:axId val="1775333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7534848"/>
        <c:crosses val="autoZero"/>
        <c:auto val="1"/>
        <c:lblAlgn val="ctr"/>
        <c:lblOffset val="100"/>
        <c:noMultiLvlLbl val="0"/>
      </c:catAx>
      <c:valAx>
        <c:axId val="1775348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Численность, чел.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1775333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2024-03-19T18:39:00Z</cp:lastPrinted>
  <dcterms:created xsi:type="dcterms:W3CDTF">2024-03-17T20:37:00Z</dcterms:created>
  <dcterms:modified xsi:type="dcterms:W3CDTF">2024-03-19T18:42:00Z</dcterms:modified>
</cp:coreProperties>
</file>