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CF" w:rsidRDefault="00926155" w:rsidP="003F6DCF">
      <w:pPr>
        <w:widowControl w:val="0"/>
        <w:jc w:val="center"/>
        <w:rPr>
          <w:b/>
          <w:sz w:val="28"/>
          <w:szCs w:val="28"/>
        </w:rPr>
      </w:pPr>
      <w:r w:rsidRPr="00926155">
        <w:rPr>
          <w:b/>
          <w:sz w:val="28"/>
          <w:szCs w:val="28"/>
        </w:rPr>
        <w:t>Информация</w:t>
      </w:r>
    </w:p>
    <w:p w:rsidR="00926155" w:rsidRDefault="00926155" w:rsidP="003F6DCF">
      <w:pPr>
        <w:widowControl w:val="0"/>
        <w:jc w:val="center"/>
        <w:rPr>
          <w:b/>
          <w:sz w:val="28"/>
          <w:szCs w:val="28"/>
        </w:rPr>
      </w:pPr>
      <w:r w:rsidRPr="00926155">
        <w:rPr>
          <w:b/>
          <w:sz w:val="28"/>
          <w:szCs w:val="28"/>
        </w:rPr>
        <w:t xml:space="preserve"> об условиях предоставления обучающимся лечебного и диетического питания, особенностях его организации в школе</w:t>
      </w:r>
    </w:p>
    <w:p w:rsidR="003F6DCF" w:rsidRPr="00926155" w:rsidRDefault="003F6DCF" w:rsidP="00CF45AC">
      <w:pPr>
        <w:widowControl w:val="0"/>
        <w:jc w:val="both"/>
        <w:rPr>
          <w:b/>
          <w:sz w:val="28"/>
          <w:szCs w:val="28"/>
        </w:rPr>
      </w:pPr>
    </w:p>
    <w:p w:rsidR="00206E61" w:rsidRDefault="00206E61" w:rsidP="00CF45AC">
      <w:pPr>
        <w:widowControl w:val="0"/>
        <w:jc w:val="both"/>
        <w:rPr>
          <w:sz w:val="28"/>
          <w:szCs w:val="28"/>
        </w:rPr>
      </w:pPr>
      <w:r w:rsidRPr="007C0E2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создания в общеобразовательных организациях</w:t>
      </w:r>
      <w:r w:rsidRPr="006F2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для </w:t>
      </w:r>
      <w:proofErr w:type="gramStart"/>
      <w:r w:rsidRPr="007C0E22">
        <w:rPr>
          <w:sz w:val="28"/>
          <w:szCs w:val="28"/>
        </w:rPr>
        <w:t>обеспечения</w:t>
      </w:r>
      <w:proofErr w:type="gramEnd"/>
      <w:r w:rsidRPr="007C0E22">
        <w:rPr>
          <w:sz w:val="28"/>
          <w:szCs w:val="28"/>
        </w:rPr>
        <w:t xml:space="preserve"> нуждающихся </w:t>
      </w:r>
      <w:r>
        <w:rPr>
          <w:sz w:val="28"/>
          <w:szCs w:val="28"/>
        </w:rPr>
        <w:t>обучающихся</w:t>
      </w:r>
      <w:r w:rsidRPr="006F2FD9">
        <w:rPr>
          <w:sz w:val="28"/>
          <w:szCs w:val="28"/>
        </w:rPr>
        <w:t xml:space="preserve"> </w:t>
      </w:r>
      <w:r w:rsidRPr="007C0E22">
        <w:rPr>
          <w:sz w:val="28"/>
          <w:szCs w:val="28"/>
        </w:rPr>
        <w:t>лечебн</w:t>
      </w:r>
      <w:r>
        <w:rPr>
          <w:sz w:val="28"/>
          <w:szCs w:val="28"/>
        </w:rPr>
        <w:t>ым</w:t>
      </w:r>
      <w:r w:rsidRPr="007C0E22">
        <w:rPr>
          <w:sz w:val="28"/>
          <w:szCs w:val="28"/>
        </w:rPr>
        <w:t xml:space="preserve"> и диетическ</w:t>
      </w:r>
      <w:r>
        <w:rPr>
          <w:sz w:val="28"/>
          <w:szCs w:val="28"/>
        </w:rPr>
        <w:t>и</w:t>
      </w:r>
      <w:r w:rsidRPr="007C0E22">
        <w:rPr>
          <w:sz w:val="28"/>
          <w:szCs w:val="28"/>
        </w:rPr>
        <w:t>м питани</w:t>
      </w:r>
      <w:r>
        <w:rPr>
          <w:sz w:val="28"/>
          <w:szCs w:val="28"/>
        </w:rPr>
        <w:t xml:space="preserve">ем, руководствуясь </w:t>
      </w:r>
      <w:r w:rsidRPr="00EE0D01"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, </w:t>
      </w:r>
      <w:r w:rsidRPr="007C0E22"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 27.10.2020 № 32 (далее – СанПиН 2.3/2.4.3590-20)</w:t>
      </w:r>
      <w:r>
        <w:rPr>
          <w:sz w:val="28"/>
          <w:szCs w:val="28"/>
        </w:rPr>
        <w:t>,</w:t>
      </w:r>
      <w:r w:rsidRPr="007C0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методическими </w:t>
      </w:r>
      <w:r w:rsidRPr="007C0E22">
        <w:rPr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«П</w:t>
      </w:r>
      <w:r w:rsidRPr="007C0E22">
        <w:rPr>
          <w:sz w:val="28"/>
          <w:szCs w:val="28"/>
        </w:rPr>
        <w:t>о организации питания обучающихся общеобразовательных организаций</w:t>
      </w:r>
      <w:r>
        <w:rPr>
          <w:sz w:val="28"/>
          <w:szCs w:val="28"/>
        </w:rPr>
        <w:t>»</w:t>
      </w:r>
      <w:r w:rsidRPr="009D10B0">
        <w:rPr>
          <w:sz w:val="28"/>
          <w:szCs w:val="28"/>
        </w:rPr>
        <w:t xml:space="preserve"> </w:t>
      </w:r>
      <w:r w:rsidRPr="007C0E22">
        <w:rPr>
          <w:sz w:val="28"/>
          <w:szCs w:val="28"/>
        </w:rPr>
        <w:t>(далее – МР 2.4.0179-20</w:t>
      </w:r>
      <w:r>
        <w:rPr>
          <w:sz w:val="28"/>
          <w:szCs w:val="28"/>
        </w:rPr>
        <w:t>) и «</w:t>
      </w:r>
      <w:r w:rsidRPr="009D10B0">
        <w:rPr>
          <w:sz w:val="28"/>
          <w:szCs w:val="28"/>
        </w:rPr>
        <w:t xml:space="preserve">Особенности организации питания детей, </w:t>
      </w:r>
      <w:proofErr w:type="gramStart"/>
      <w:r w:rsidRPr="009D10B0">
        <w:rPr>
          <w:sz w:val="28"/>
          <w:szCs w:val="28"/>
        </w:rPr>
        <w:t>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>
        <w:rPr>
          <w:sz w:val="28"/>
          <w:szCs w:val="28"/>
        </w:rPr>
        <w:t xml:space="preserve">» </w:t>
      </w:r>
      <w:r w:rsidRPr="007C0E22">
        <w:rPr>
          <w:sz w:val="28"/>
          <w:szCs w:val="28"/>
        </w:rPr>
        <w:t xml:space="preserve">(далее – МР </w:t>
      </w:r>
      <w:r w:rsidRPr="009D10B0">
        <w:rPr>
          <w:sz w:val="28"/>
          <w:szCs w:val="28"/>
        </w:rPr>
        <w:t>2.4.0162-19</w:t>
      </w:r>
      <w:r>
        <w:rPr>
          <w:sz w:val="28"/>
          <w:szCs w:val="28"/>
        </w:rPr>
        <w:t xml:space="preserve">), </w:t>
      </w:r>
      <w:r w:rsidRPr="007C0E22">
        <w:rPr>
          <w:sz w:val="28"/>
          <w:szCs w:val="28"/>
        </w:rPr>
        <w:t>утвержденными Главным государственным санитарным врачом Российской Федерации</w:t>
      </w:r>
      <w:proofErr w:type="gramEnd"/>
    </w:p>
    <w:p w:rsidR="00CF45AC" w:rsidRPr="002B6A6C" w:rsidRDefault="002F2FAB" w:rsidP="002F2FA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06E61">
        <w:rPr>
          <w:sz w:val="28"/>
          <w:szCs w:val="28"/>
        </w:rPr>
        <w:t>В школе организовано</w:t>
      </w:r>
      <w:r w:rsidR="00CF45AC" w:rsidRPr="002B6A6C">
        <w:rPr>
          <w:sz w:val="28"/>
          <w:szCs w:val="28"/>
        </w:rPr>
        <w:t xml:space="preserve"> лечебное и диетическое питание на основании индивидуальных меню для </w:t>
      </w:r>
      <w:r w:rsidR="00CF45AC">
        <w:rPr>
          <w:sz w:val="28"/>
          <w:szCs w:val="28"/>
        </w:rPr>
        <w:t xml:space="preserve">обучающихся, нуждающихся в таком питании, </w:t>
      </w:r>
      <w:r w:rsidR="00CF45AC" w:rsidRPr="002B6A6C">
        <w:rPr>
          <w:sz w:val="28"/>
          <w:szCs w:val="28"/>
        </w:rPr>
        <w:t>в соответствии с представленными родителями (законными представителями) ребе</w:t>
      </w:r>
      <w:r w:rsidR="00CF45AC">
        <w:rPr>
          <w:sz w:val="28"/>
          <w:szCs w:val="28"/>
        </w:rPr>
        <w:t>нка назначениями лечащего врача;</w:t>
      </w:r>
      <w:proofErr w:type="gramEnd"/>
    </w:p>
    <w:p w:rsidR="00493744" w:rsidRDefault="00493744"/>
    <w:p w:rsidR="00206E61" w:rsidRDefault="00206E61" w:rsidP="00206E61">
      <w:pPr>
        <w:pStyle w:val="pcenter"/>
        <w:spacing w:before="0" w:beforeAutospacing="0" w:after="0" w:afterAutospacing="0"/>
        <w:jc w:val="both"/>
        <w:rPr>
          <w:b/>
          <w:sz w:val="28"/>
          <w:szCs w:val="28"/>
        </w:rPr>
      </w:pPr>
      <w:r w:rsidRPr="00D45807">
        <w:rPr>
          <w:b/>
          <w:sz w:val="28"/>
          <w:szCs w:val="28"/>
        </w:rPr>
        <w:t xml:space="preserve">Алгоритм организации индивидуального питания в </w:t>
      </w:r>
      <w:r w:rsidR="002F2FAB" w:rsidRPr="00D45807">
        <w:rPr>
          <w:b/>
          <w:sz w:val="28"/>
          <w:szCs w:val="28"/>
        </w:rPr>
        <w:t>школе</w:t>
      </w:r>
    </w:p>
    <w:p w:rsidR="00D45807" w:rsidRPr="00D45807" w:rsidRDefault="00D45807" w:rsidP="00206E61">
      <w:pPr>
        <w:pStyle w:val="pcenter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0" w:name="100067"/>
      <w:bookmarkEnd w:id="0"/>
      <w:r w:rsidRPr="002F2FAB">
        <w:rPr>
          <w:sz w:val="28"/>
          <w:szCs w:val="28"/>
        </w:rPr>
        <w:t xml:space="preserve">1. </w:t>
      </w:r>
      <w:proofErr w:type="gramStart"/>
      <w:r w:rsidRPr="002F2FAB">
        <w:rPr>
          <w:sz w:val="28"/>
          <w:szCs w:val="28"/>
        </w:rPr>
        <w:t xml:space="preserve"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</w:t>
      </w:r>
      <w:r w:rsidR="002F2FAB" w:rsidRPr="002F2FAB">
        <w:rPr>
          <w:sz w:val="28"/>
          <w:szCs w:val="28"/>
        </w:rPr>
        <w:t xml:space="preserve">к руководителю образовательной </w:t>
      </w:r>
      <w:r w:rsidRPr="002F2FAB">
        <w:rPr>
          <w:sz w:val="28"/>
          <w:szCs w:val="28"/>
        </w:rPr>
        <w:t>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" w:name="100068"/>
      <w:bookmarkEnd w:id="1"/>
      <w:r w:rsidRPr="002F2FAB">
        <w:rPr>
          <w:sz w:val="28"/>
          <w:szCs w:val="28"/>
        </w:rPr>
        <w:t>2. На основании полученных документов,</w:t>
      </w:r>
      <w:r w:rsidR="002F2FAB" w:rsidRPr="002F2FAB">
        <w:rPr>
          <w:sz w:val="28"/>
          <w:szCs w:val="28"/>
        </w:rPr>
        <w:t xml:space="preserve"> руководитель образовательной </w:t>
      </w:r>
      <w:r w:rsidRPr="002F2FAB">
        <w:rPr>
          <w:sz w:val="28"/>
          <w:szCs w:val="28"/>
        </w:rPr>
        <w:t>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" w:name="100069"/>
      <w:bookmarkEnd w:id="2"/>
      <w:r w:rsidRPr="002F2FAB">
        <w:rPr>
          <w:sz w:val="28"/>
          <w:szCs w:val="28"/>
        </w:rPr>
        <w:t>3.</w:t>
      </w:r>
      <w:r w:rsidR="002F2FAB" w:rsidRPr="002F2FAB">
        <w:rPr>
          <w:sz w:val="28"/>
          <w:szCs w:val="28"/>
        </w:rPr>
        <w:t xml:space="preserve"> Руководителю образовательной </w:t>
      </w:r>
      <w:r w:rsidRPr="002F2FAB">
        <w:rPr>
          <w:sz w:val="28"/>
          <w:szCs w:val="28"/>
        </w:rPr>
        <w:t xml:space="preserve">организации рекомендуется проинформировать классного руководителя и работников столовой о наличии в классе детей с заболеваниями - сахарный диабет, </w:t>
      </w:r>
      <w:proofErr w:type="spellStart"/>
      <w:r w:rsidRPr="002F2FAB">
        <w:rPr>
          <w:sz w:val="28"/>
          <w:szCs w:val="28"/>
        </w:rPr>
        <w:t>целиакия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фенилкетонурия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муковисцидоз</w:t>
      </w:r>
      <w:proofErr w:type="spellEnd"/>
      <w:r w:rsidRPr="002F2FAB">
        <w:rPr>
          <w:sz w:val="28"/>
          <w:szCs w:val="28"/>
        </w:rPr>
        <w:t xml:space="preserve">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</w:t>
      </w:r>
      <w:r w:rsidRPr="002F2FAB">
        <w:rPr>
          <w:sz w:val="28"/>
          <w:szCs w:val="28"/>
        </w:rPr>
        <w:lastRenderedPageBreak/>
        <w:t>проинструктировать его о симптомах гипогликемии, мерах первой помощи и профилактики.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" w:name="100070"/>
      <w:bookmarkEnd w:id="3"/>
      <w:r w:rsidRPr="002F2FAB">
        <w:rPr>
          <w:sz w:val="28"/>
          <w:szCs w:val="28"/>
        </w:rPr>
        <w:t xml:space="preserve">Для детей с сахарным диабетом, </w:t>
      </w:r>
      <w:proofErr w:type="spellStart"/>
      <w:r w:rsidRPr="002F2FAB">
        <w:rPr>
          <w:sz w:val="28"/>
          <w:szCs w:val="28"/>
        </w:rPr>
        <w:t>целиакией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фенилкетонурией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муковисцидозом</w:t>
      </w:r>
      <w:proofErr w:type="spellEnd"/>
      <w:r w:rsidRPr="002F2FAB">
        <w:rPr>
          <w:sz w:val="28"/>
          <w:szCs w:val="28"/>
        </w:rPr>
        <w:t>, разрабатывается цикличное меню с учетом имеющейся у ребенка патологии.</w:t>
      </w:r>
    </w:p>
    <w:p w:rsidR="00D45807" w:rsidRDefault="00D45807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4" w:name="100071"/>
      <w:bookmarkEnd w:id="4"/>
    </w:p>
    <w:p w:rsidR="00206E61" w:rsidRPr="002F2FAB" w:rsidRDefault="003F6DCF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06E61" w:rsidRPr="002F2FAB">
        <w:rPr>
          <w:sz w:val="28"/>
          <w:szCs w:val="28"/>
        </w:rPr>
        <w:t>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5" w:name="100072"/>
      <w:bookmarkEnd w:id="5"/>
      <w:r w:rsidRPr="002F2FAB">
        <w:rPr>
          <w:sz w:val="28"/>
          <w:szCs w:val="28"/>
        </w:rPr>
        <w:t>4. Планируемое (на цикл) и фактическое (на день) меню рекомендуется размещать на сайте образовательной организации.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6" w:name="100073"/>
      <w:bookmarkEnd w:id="6"/>
      <w:r w:rsidRPr="002F2FAB">
        <w:rPr>
          <w:sz w:val="28"/>
          <w:szCs w:val="28"/>
        </w:rPr>
        <w:t xml:space="preserve">5. В случае если принимается решение об организации питания детей из продуктов и </w:t>
      </w:r>
      <w:proofErr w:type="gramStart"/>
      <w:r w:rsidRPr="002F2FAB">
        <w:rPr>
          <w:sz w:val="28"/>
          <w:szCs w:val="28"/>
        </w:rPr>
        <w:t>блюд, принесенных из дома рекомендуется</w:t>
      </w:r>
      <w:proofErr w:type="gramEnd"/>
      <w:r w:rsidRPr="002F2FAB">
        <w:rPr>
          <w:sz w:val="28"/>
          <w:szCs w:val="28"/>
        </w:rPr>
        <w:t xml:space="preserve">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:rsidR="00206E61" w:rsidRPr="002F2FAB" w:rsidRDefault="00206E61" w:rsidP="00206E61">
      <w:pPr>
        <w:jc w:val="both"/>
        <w:rPr>
          <w:sz w:val="28"/>
          <w:szCs w:val="28"/>
        </w:rPr>
      </w:pPr>
    </w:p>
    <w:sectPr w:rsidR="00206E61" w:rsidRPr="002F2FAB" w:rsidSect="0049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AC"/>
    <w:rsid w:val="00206E61"/>
    <w:rsid w:val="002204E6"/>
    <w:rsid w:val="002F2FAB"/>
    <w:rsid w:val="003F6DCF"/>
    <w:rsid w:val="00493744"/>
    <w:rsid w:val="00915500"/>
    <w:rsid w:val="00926155"/>
    <w:rsid w:val="00B7342F"/>
    <w:rsid w:val="00CF45AC"/>
    <w:rsid w:val="00D4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A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06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206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Т.И.</dc:creator>
  <cp:keywords/>
  <dc:description/>
  <cp:lastModifiedBy>User</cp:lastModifiedBy>
  <cp:revision>4</cp:revision>
  <dcterms:created xsi:type="dcterms:W3CDTF">2022-01-27T09:57:00Z</dcterms:created>
  <dcterms:modified xsi:type="dcterms:W3CDTF">2022-01-28T09:15:00Z</dcterms:modified>
</cp:coreProperties>
</file>